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35" w:rsidRDefault="00537435" w:rsidP="009247EB">
      <w:r>
        <w:t>4</w:t>
      </w:r>
      <w:r w:rsidRPr="00537435">
        <w:rPr>
          <w:vertAlign w:val="superscript"/>
        </w:rPr>
        <w:t>th</w:t>
      </w:r>
      <w:r>
        <w:t xml:space="preserve"> February 2019</w:t>
      </w:r>
    </w:p>
    <w:p w:rsidR="00537435" w:rsidRPr="00537435" w:rsidRDefault="00537435" w:rsidP="00537435">
      <w:pPr>
        <w:pStyle w:val="NormalWeb"/>
        <w:jc w:val="center"/>
        <w:rPr>
          <w:rFonts w:asciiTheme="minorHAnsi" w:hAnsiTheme="minorHAnsi"/>
          <w:color w:val="000000"/>
          <w:u w:val="single"/>
        </w:rPr>
      </w:pPr>
      <w:r w:rsidRPr="00537435">
        <w:rPr>
          <w:rFonts w:asciiTheme="minorHAnsi" w:hAnsiTheme="minorHAnsi"/>
          <w:color w:val="000000"/>
          <w:u w:val="single"/>
        </w:rPr>
        <w:t>KS3 End of Year examinations and Revision</w:t>
      </w:r>
    </w:p>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Dear Parents and Carers</w:t>
      </w:r>
      <w:r>
        <w:rPr>
          <w:rFonts w:asciiTheme="minorHAnsi" w:hAnsiTheme="minorHAnsi"/>
          <w:color w:val="000000"/>
        </w:rPr>
        <w:t>,</w:t>
      </w:r>
    </w:p>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 xml:space="preserve">This year we have introduced end of year final assessments for Maths, English and Science for Years 7 and 8.  These will be in the final half term of </w:t>
      </w:r>
      <w:proofErr w:type="gramStart"/>
      <w:r w:rsidRPr="00EE4BE1">
        <w:rPr>
          <w:rFonts w:asciiTheme="minorHAnsi" w:hAnsiTheme="minorHAnsi"/>
          <w:color w:val="000000"/>
        </w:rPr>
        <w:t>Summer</w:t>
      </w:r>
      <w:proofErr w:type="gramEnd"/>
      <w:r w:rsidRPr="00EE4BE1">
        <w:rPr>
          <w:rFonts w:asciiTheme="minorHAnsi" w:hAnsiTheme="minorHAnsi"/>
          <w:color w:val="000000"/>
        </w:rPr>
        <w:t xml:space="preserve">. All students will </w:t>
      </w:r>
      <w:r w:rsidR="00BA2300">
        <w:rPr>
          <w:rFonts w:asciiTheme="minorHAnsi" w:hAnsiTheme="minorHAnsi"/>
          <w:color w:val="000000"/>
        </w:rPr>
        <w:t>sit</w:t>
      </w:r>
      <w:r w:rsidRPr="00EE4BE1">
        <w:rPr>
          <w:rFonts w:asciiTheme="minorHAnsi" w:hAnsiTheme="minorHAnsi"/>
          <w:color w:val="000000"/>
        </w:rPr>
        <w:t xml:space="preserve"> in the </w:t>
      </w:r>
      <w:r>
        <w:rPr>
          <w:rFonts w:asciiTheme="minorHAnsi" w:hAnsiTheme="minorHAnsi"/>
          <w:color w:val="000000"/>
        </w:rPr>
        <w:t xml:space="preserve">Sports </w:t>
      </w:r>
      <w:r w:rsidRPr="00EE4BE1">
        <w:rPr>
          <w:rFonts w:asciiTheme="minorHAnsi" w:hAnsiTheme="minorHAnsi"/>
          <w:color w:val="000000"/>
        </w:rPr>
        <w:t>Hall in the exact exam conditions that they</w:t>
      </w:r>
      <w:r w:rsidR="00BA2300">
        <w:rPr>
          <w:rFonts w:asciiTheme="minorHAnsi" w:hAnsiTheme="minorHAnsi"/>
          <w:color w:val="000000"/>
        </w:rPr>
        <w:t xml:space="preserve"> can expect to</w:t>
      </w:r>
      <w:r w:rsidRPr="00EE4BE1">
        <w:rPr>
          <w:rFonts w:asciiTheme="minorHAnsi" w:hAnsiTheme="minorHAnsi"/>
          <w:color w:val="000000"/>
        </w:rPr>
        <w:t xml:space="preserve"> sit every exam they take with us. The results for these will help to inform setting for the following year as well as support our students to get used to this process. </w:t>
      </w:r>
    </w:p>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In order to prepare for these I am suggesting all parents support their child by ensuring they revise for 15-20 minutes each night for English, Maths and Science. All the research shows little and often is the best way to revise. A little longer than this at the weekends is a good idea for those in Top Sets or our Elite Scholar Program.</w:t>
      </w:r>
    </w:p>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Our Heads of English,</w:t>
      </w:r>
      <w:proofErr w:type="gramStart"/>
      <w:r w:rsidRPr="00EE4BE1">
        <w:rPr>
          <w:rFonts w:asciiTheme="minorHAnsi" w:hAnsiTheme="minorHAnsi"/>
          <w:color w:val="000000"/>
        </w:rPr>
        <w:t>  Maths</w:t>
      </w:r>
      <w:proofErr w:type="gramEnd"/>
      <w:r w:rsidRPr="00EE4BE1">
        <w:rPr>
          <w:rFonts w:asciiTheme="minorHAnsi" w:hAnsiTheme="minorHAnsi"/>
          <w:color w:val="000000"/>
        </w:rPr>
        <w:t xml:space="preserve"> and Science have recommended the revision materials and these are below. Revision guides and equipment are available from the Academy Shop at extremely competitive prices. Purchases can be made by cash/cheque or by completing the attached order form and requesting payment via </w:t>
      </w:r>
      <w:r w:rsidRPr="00EE4BE1">
        <w:rPr>
          <w:rFonts w:asciiTheme="minorHAnsi" w:hAnsiTheme="minorHAnsi"/>
          <w:color w:val="000000"/>
        </w:rPr>
        <w:t>ParentPay</w:t>
      </w:r>
      <w:r w:rsidRPr="00EE4BE1">
        <w:rPr>
          <w:rFonts w:asciiTheme="minorHAnsi" w:hAnsiTheme="minorHAnsi"/>
          <w:color w:val="000000"/>
        </w:rPr>
        <w:t xml:space="preserve">. For </w:t>
      </w:r>
      <w:r w:rsidRPr="00EE4BE1">
        <w:rPr>
          <w:rFonts w:asciiTheme="minorHAnsi" w:hAnsiTheme="minorHAnsi"/>
          <w:color w:val="000000"/>
        </w:rPr>
        <w:t>ParentPay</w:t>
      </w:r>
      <w:r w:rsidRPr="00EE4BE1">
        <w:rPr>
          <w:rFonts w:asciiTheme="minorHAnsi" w:hAnsiTheme="minorHAnsi"/>
          <w:color w:val="000000"/>
        </w:rPr>
        <w:t xml:space="preserve"> we will add the total amount due as an item and, once payment has been made, </w:t>
      </w:r>
      <w:r w:rsidR="00BA2300">
        <w:rPr>
          <w:rFonts w:asciiTheme="minorHAnsi" w:hAnsiTheme="minorHAnsi"/>
          <w:color w:val="000000"/>
        </w:rPr>
        <w:t>we r</w:t>
      </w:r>
      <w:r w:rsidRPr="00EE4BE1">
        <w:rPr>
          <w:rFonts w:asciiTheme="minorHAnsi" w:hAnsiTheme="minorHAnsi"/>
          <w:color w:val="000000"/>
        </w:rPr>
        <w:t>elease the resources to your child via their mentor. All items are also available through various online merchants.</w:t>
      </w:r>
    </w:p>
    <w:p w:rsidR="00537435" w:rsidRPr="00EE4BE1" w:rsidRDefault="00537435" w:rsidP="00537435">
      <w:pPr>
        <w:pStyle w:val="NormalWeb"/>
        <w:rPr>
          <w:rFonts w:asciiTheme="minorHAnsi" w:hAnsiTheme="minorHAnsi"/>
          <w:color w:val="EC008B"/>
        </w:rPr>
      </w:pPr>
    </w:p>
    <w:p w:rsidR="00537435" w:rsidRPr="00BA2300" w:rsidRDefault="00537435" w:rsidP="00537435">
      <w:pPr>
        <w:pStyle w:val="NormalWeb"/>
        <w:rPr>
          <w:rFonts w:asciiTheme="minorHAnsi" w:hAnsiTheme="minorHAnsi"/>
          <w:b/>
          <w:color w:val="000000"/>
        </w:rPr>
      </w:pPr>
      <w:r w:rsidRPr="00BA2300">
        <w:rPr>
          <w:rFonts w:asciiTheme="minorHAnsi" w:hAnsiTheme="minorHAnsi"/>
          <w:b/>
          <w:bCs/>
          <w:color w:val="000000"/>
        </w:rPr>
        <w:t>Maths -</w:t>
      </w:r>
      <w:r w:rsidRPr="00BA2300">
        <w:rPr>
          <w:rFonts w:asciiTheme="minorHAnsi" w:hAnsiTheme="minorHAnsi"/>
          <w:b/>
          <w:bCs/>
          <w:color w:val="000000"/>
        </w:rPr>
        <w:t xml:space="preserve"> </w:t>
      </w:r>
      <w:r w:rsidR="00BA2300" w:rsidRPr="00BA2300">
        <w:rPr>
          <w:rFonts w:asciiTheme="minorHAnsi" w:hAnsiTheme="minorHAnsi"/>
          <w:b/>
          <w:bCs/>
          <w:color w:val="000000"/>
        </w:rPr>
        <w:t>(</w:t>
      </w:r>
      <w:r w:rsidR="00BA2300" w:rsidRPr="00BA2300">
        <w:rPr>
          <w:rFonts w:asciiTheme="minorHAnsi" w:hAnsiTheme="minorHAnsi"/>
          <w:b/>
          <w:color w:val="000000"/>
        </w:rPr>
        <w:t>O</w:t>
      </w:r>
      <w:r w:rsidRPr="00BA2300">
        <w:rPr>
          <w:rFonts w:asciiTheme="minorHAnsi" w:hAnsiTheme="minorHAnsi"/>
          <w:b/>
          <w:color w:val="000000"/>
        </w:rPr>
        <w:t xml:space="preserve">ne calculator and one non calculator </w:t>
      </w:r>
      <w:r w:rsidR="00BA2300" w:rsidRPr="00BA2300">
        <w:rPr>
          <w:rFonts w:asciiTheme="minorHAnsi" w:hAnsiTheme="minorHAnsi"/>
          <w:b/>
          <w:color w:val="000000"/>
        </w:rPr>
        <w:t xml:space="preserve">paper lasting </w:t>
      </w:r>
      <w:r w:rsidRPr="00BA2300">
        <w:rPr>
          <w:rFonts w:asciiTheme="minorHAnsi" w:hAnsiTheme="minorHAnsi"/>
          <w:b/>
          <w:color w:val="000000"/>
        </w:rPr>
        <w:t>1 hour each)</w:t>
      </w:r>
    </w:p>
    <w:tbl>
      <w:tblPr>
        <w:tblStyle w:val="TableGrid"/>
        <w:tblW w:w="0" w:type="auto"/>
        <w:tblLook w:val="04A0" w:firstRow="1" w:lastRow="0" w:firstColumn="1" w:lastColumn="0" w:noHBand="0" w:noVBand="1"/>
      </w:tblPr>
      <w:tblGrid>
        <w:gridCol w:w="6941"/>
        <w:gridCol w:w="2076"/>
      </w:tblGrid>
      <w:tr w:rsidR="00537435" w:rsidTr="00537435">
        <w:tc>
          <w:tcPr>
            <w:tcW w:w="6941" w:type="dxa"/>
          </w:tcPr>
          <w:p w:rsidR="00537435" w:rsidRDefault="00BA2300" w:rsidP="00537435">
            <w:pPr>
              <w:pStyle w:val="NormalWeb"/>
              <w:rPr>
                <w:rFonts w:asciiTheme="minorHAnsi" w:hAnsiTheme="minorHAnsi"/>
                <w:color w:val="000000"/>
              </w:rPr>
            </w:pPr>
            <w:r w:rsidRPr="00EE4BE1">
              <w:rPr>
                <w:rFonts w:asciiTheme="minorHAnsi" w:hAnsiTheme="minorHAnsi"/>
                <w:color w:val="000000"/>
              </w:rPr>
              <w:t>Pearson’s</w:t>
            </w:r>
            <w:r w:rsidR="00537435" w:rsidRPr="00EE4BE1">
              <w:rPr>
                <w:rFonts w:asciiTheme="minorHAnsi" w:hAnsiTheme="minorHAnsi"/>
                <w:color w:val="000000"/>
              </w:rPr>
              <w:t xml:space="preserve"> Edexcel GCSE Foundation KS4 revision guide </w:t>
            </w:r>
          </w:p>
          <w:p w:rsidR="00BA2300" w:rsidRPr="00BA2300" w:rsidRDefault="00BA2300" w:rsidP="00537435">
            <w:pPr>
              <w:pStyle w:val="NormalWeb"/>
              <w:rPr>
                <w:rFonts w:asciiTheme="minorHAnsi" w:hAnsiTheme="minorHAnsi"/>
                <w:color w:val="000000"/>
                <w:sz w:val="16"/>
                <w:szCs w:val="16"/>
              </w:rPr>
            </w:pPr>
          </w:p>
        </w:tc>
        <w:tc>
          <w:tcPr>
            <w:tcW w:w="2076" w:type="dxa"/>
          </w:tcPr>
          <w:p w:rsidR="00537435" w:rsidRPr="00537435" w:rsidRDefault="00537435" w:rsidP="00537435">
            <w:pPr>
              <w:pStyle w:val="NormalWeb"/>
              <w:rPr>
                <w:rFonts w:asciiTheme="minorHAnsi" w:hAnsiTheme="minorHAnsi"/>
              </w:rPr>
            </w:pPr>
            <w:r w:rsidRPr="00537435">
              <w:rPr>
                <w:rFonts w:asciiTheme="minorHAnsi" w:hAnsiTheme="minorHAnsi"/>
              </w:rPr>
              <w:t>£3.00</w:t>
            </w:r>
          </w:p>
        </w:tc>
      </w:tr>
      <w:tr w:rsidR="00537435" w:rsidTr="00537435">
        <w:tc>
          <w:tcPr>
            <w:tcW w:w="6941" w:type="dxa"/>
          </w:tcPr>
          <w:p w:rsidR="00537435" w:rsidRDefault="00BA2300" w:rsidP="00537435">
            <w:pPr>
              <w:pStyle w:val="NormalWeb"/>
              <w:rPr>
                <w:rFonts w:asciiTheme="minorHAnsi" w:hAnsiTheme="minorHAnsi"/>
                <w:color w:val="000000"/>
              </w:rPr>
            </w:pPr>
            <w:r>
              <w:rPr>
                <w:rFonts w:asciiTheme="minorHAnsi" w:hAnsiTheme="minorHAnsi"/>
                <w:color w:val="000000"/>
              </w:rPr>
              <w:t>R</w:t>
            </w:r>
            <w:r w:rsidR="00537435" w:rsidRPr="00EE4BE1">
              <w:rPr>
                <w:rFonts w:asciiTheme="minorHAnsi" w:hAnsiTheme="minorHAnsi"/>
                <w:color w:val="000000"/>
              </w:rPr>
              <w:t>evision guide and workbook (answers in the back)  </w:t>
            </w:r>
          </w:p>
          <w:p w:rsidR="00BA2300" w:rsidRPr="00BA2300" w:rsidRDefault="00BA2300" w:rsidP="00537435">
            <w:pPr>
              <w:pStyle w:val="NormalWeb"/>
              <w:rPr>
                <w:rFonts w:asciiTheme="minorHAnsi" w:hAnsiTheme="minorHAnsi"/>
                <w:color w:val="000000"/>
                <w:sz w:val="16"/>
              </w:rPr>
            </w:pPr>
          </w:p>
        </w:tc>
        <w:tc>
          <w:tcPr>
            <w:tcW w:w="2076" w:type="dxa"/>
          </w:tcPr>
          <w:p w:rsidR="00537435" w:rsidRPr="00537435" w:rsidRDefault="00537435" w:rsidP="00537435">
            <w:pPr>
              <w:pStyle w:val="NormalWeb"/>
              <w:rPr>
                <w:rFonts w:asciiTheme="minorHAnsi" w:hAnsiTheme="minorHAnsi"/>
              </w:rPr>
            </w:pPr>
            <w:r>
              <w:rPr>
                <w:rFonts w:asciiTheme="minorHAnsi" w:hAnsiTheme="minorHAnsi"/>
              </w:rPr>
              <w:t>£3.00</w:t>
            </w:r>
          </w:p>
        </w:tc>
      </w:tr>
      <w:tr w:rsidR="00537435" w:rsidTr="00537435">
        <w:tc>
          <w:tcPr>
            <w:tcW w:w="6941" w:type="dxa"/>
          </w:tcPr>
          <w:p w:rsidR="00537435" w:rsidRDefault="00537435" w:rsidP="00537435">
            <w:pPr>
              <w:pStyle w:val="NormalWeb"/>
              <w:rPr>
                <w:rFonts w:asciiTheme="minorHAnsi" w:hAnsiTheme="minorHAnsi"/>
              </w:rPr>
            </w:pPr>
            <w:r w:rsidRPr="00537435">
              <w:rPr>
                <w:rFonts w:asciiTheme="minorHAnsi" w:hAnsiTheme="minorHAnsi"/>
              </w:rPr>
              <w:t xml:space="preserve">Revision cards </w:t>
            </w:r>
          </w:p>
          <w:p w:rsidR="00BA2300" w:rsidRPr="00BA2300" w:rsidRDefault="00BA2300" w:rsidP="00537435">
            <w:pPr>
              <w:pStyle w:val="NormalWeb"/>
              <w:rPr>
                <w:rFonts w:asciiTheme="minorHAnsi" w:hAnsiTheme="minorHAnsi"/>
                <w:sz w:val="16"/>
              </w:rPr>
            </w:pPr>
          </w:p>
        </w:tc>
        <w:tc>
          <w:tcPr>
            <w:tcW w:w="2076" w:type="dxa"/>
          </w:tcPr>
          <w:p w:rsidR="00537435" w:rsidRPr="00537435" w:rsidRDefault="00537435" w:rsidP="00537435">
            <w:pPr>
              <w:pStyle w:val="NormalWeb"/>
              <w:rPr>
                <w:rFonts w:asciiTheme="minorHAnsi" w:hAnsiTheme="minorHAnsi"/>
              </w:rPr>
            </w:pPr>
            <w:r>
              <w:rPr>
                <w:rFonts w:asciiTheme="minorHAnsi" w:hAnsiTheme="minorHAnsi"/>
              </w:rPr>
              <w:t>£4.50</w:t>
            </w:r>
          </w:p>
        </w:tc>
      </w:tr>
      <w:tr w:rsidR="00537435" w:rsidTr="00537435">
        <w:trPr>
          <w:trHeight w:val="350"/>
        </w:trPr>
        <w:tc>
          <w:tcPr>
            <w:tcW w:w="6941" w:type="dxa"/>
          </w:tcPr>
          <w:p w:rsidR="00537435" w:rsidRPr="00537435" w:rsidRDefault="00537435" w:rsidP="00BA2300">
            <w:pPr>
              <w:pStyle w:val="NormalWeb"/>
              <w:rPr>
                <w:rFonts w:asciiTheme="minorHAnsi" w:hAnsiTheme="minorHAnsi"/>
              </w:rPr>
            </w:pPr>
            <w:r>
              <w:rPr>
                <w:rFonts w:asciiTheme="minorHAnsi" w:hAnsiTheme="minorHAnsi"/>
                <w:color w:val="FF0000"/>
              </w:rPr>
              <w:t xml:space="preserve">                                                           Above b</w:t>
            </w:r>
            <w:r w:rsidRPr="00537435">
              <w:rPr>
                <w:rFonts w:asciiTheme="minorHAnsi" w:hAnsiTheme="minorHAnsi"/>
                <w:color w:val="FF0000"/>
              </w:rPr>
              <w:t xml:space="preserve">undle of all 3 is </w:t>
            </w:r>
            <w:r w:rsidRPr="00537435">
              <w:rPr>
                <w:rFonts w:asciiTheme="minorHAnsi" w:hAnsiTheme="minorHAnsi"/>
                <w:color w:val="FF0000"/>
              </w:rPr>
              <w:t>£9.50</w:t>
            </w:r>
          </w:p>
        </w:tc>
        <w:tc>
          <w:tcPr>
            <w:tcW w:w="2076" w:type="dxa"/>
          </w:tcPr>
          <w:p w:rsidR="00537435" w:rsidRPr="00EE4BE1" w:rsidRDefault="00537435" w:rsidP="00537435">
            <w:pPr>
              <w:pStyle w:val="NormalWeb"/>
              <w:rPr>
                <w:rFonts w:asciiTheme="minorHAnsi" w:hAnsiTheme="minorHAnsi"/>
                <w:color w:val="EC008B"/>
              </w:rPr>
            </w:pPr>
          </w:p>
        </w:tc>
      </w:tr>
      <w:tr w:rsidR="00537435" w:rsidTr="00537435">
        <w:tc>
          <w:tcPr>
            <w:tcW w:w="6941" w:type="dxa"/>
          </w:tcPr>
          <w:p w:rsidR="00537435" w:rsidRDefault="00537435" w:rsidP="00537435">
            <w:pPr>
              <w:pStyle w:val="NormalWeb"/>
              <w:rPr>
                <w:rFonts w:asciiTheme="minorHAnsi" w:hAnsiTheme="minorHAnsi"/>
              </w:rPr>
            </w:pPr>
            <w:r w:rsidRPr="00537435">
              <w:rPr>
                <w:rFonts w:asciiTheme="minorHAnsi" w:hAnsiTheme="minorHAnsi"/>
              </w:rPr>
              <w:lastRenderedPageBreak/>
              <w:t>Scientific calculator</w:t>
            </w:r>
          </w:p>
          <w:p w:rsidR="00BA2300" w:rsidRPr="00537435" w:rsidRDefault="00BA2300" w:rsidP="00537435">
            <w:pPr>
              <w:pStyle w:val="NormalWeb"/>
              <w:rPr>
                <w:rFonts w:asciiTheme="minorHAnsi" w:hAnsiTheme="minorHAnsi"/>
                <w:color w:val="FF0000"/>
              </w:rPr>
            </w:pPr>
          </w:p>
        </w:tc>
        <w:tc>
          <w:tcPr>
            <w:tcW w:w="2076" w:type="dxa"/>
          </w:tcPr>
          <w:p w:rsidR="00537435" w:rsidRPr="00EE4BE1" w:rsidRDefault="00537435" w:rsidP="00537435">
            <w:pPr>
              <w:pStyle w:val="NormalWeb"/>
              <w:rPr>
                <w:rFonts w:asciiTheme="minorHAnsi" w:hAnsiTheme="minorHAnsi"/>
                <w:color w:val="EC008B"/>
              </w:rPr>
            </w:pPr>
            <w:r w:rsidRPr="00537435">
              <w:rPr>
                <w:rFonts w:asciiTheme="minorHAnsi" w:hAnsiTheme="minorHAnsi"/>
              </w:rPr>
              <w:t>£8.00</w:t>
            </w:r>
          </w:p>
        </w:tc>
      </w:tr>
    </w:tbl>
    <w:p w:rsidR="00537435" w:rsidRPr="00EE4BE1" w:rsidRDefault="00537435" w:rsidP="00537435">
      <w:pPr>
        <w:pStyle w:val="NormalWeb"/>
        <w:rPr>
          <w:rFonts w:asciiTheme="minorHAnsi" w:hAnsiTheme="minorHAnsi"/>
          <w:color w:val="000000"/>
        </w:rPr>
      </w:pPr>
    </w:p>
    <w:p w:rsidR="00537435" w:rsidRDefault="00537435" w:rsidP="00537435">
      <w:pPr>
        <w:pStyle w:val="NormalWeb"/>
        <w:rPr>
          <w:rFonts w:asciiTheme="minorHAnsi" w:hAnsiTheme="minorHAnsi"/>
          <w:color w:val="000000"/>
        </w:rPr>
      </w:pPr>
      <w:proofErr w:type="gramStart"/>
      <w:r>
        <w:rPr>
          <w:rFonts w:asciiTheme="minorHAnsi" w:hAnsiTheme="minorHAnsi"/>
          <w:b/>
          <w:bCs/>
          <w:color w:val="000000"/>
        </w:rPr>
        <w:t xml:space="preserve">English </w:t>
      </w:r>
      <w:r w:rsidRPr="00EE4BE1">
        <w:rPr>
          <w:rFonts w:asciiTheme="minorHAnsi" w:hAnsiTheme="minorHAnsi"/>
          <w:b/>
          <w:bCs/>
          <w:color w:val="000000"/>
        </w:rPr>
        <w:t xml:space="preserve"> (</w:t>
      </w:r>
      <w:proofErr w:type="gramEnd"/>
      <w:r w:rsidRPr="00BA2300">
        <w:rPr>
          <w:rFonts w:asciiTheme="minorHAnsi" w:hAnsiTheme="minorHAnsi"/>
          <w:b/>
          <w:color w:val="000000"/>
        </w:rPr>
        <w:t>English will be one paper and will last 1hr and 15 minutes)</w:t>
      </w:r>
    </w:p>
    <w:tbl>
      <w:tblPr>
        <w:tblStyle w:val="TableGrid"/>
        <w:tblW w:w="0" w:type="auto"/>
        <w:tblLook w:val="04A0" w:firstRow="1" w:lastRow="0" w:firstColumn="1" w:lastColumn="0" w:noHBand="0" w:noVBand="1"/>
      </w:tblPr>
      <w:tblGrid>
        <w:gridCol w:w="6941"/>
        <w:gridCol w:w="2076"/>
      </w:tblGrid>
      <w:tr w:rsidR="00537435" w:rsidTr="00537435">
        <w:tc>
          <w:tcPr>
            <w:tcW w:w="6941" w:type="dxa"/>
          </w:tcPr>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New KS3 English Complete Study &amp;</w:t>
            </w:r>
            <w:r>
              <w:rPr>
                <w:rFonts w:asciiTheme="minorHAnsi" w:hAnsiTheme="minorHAnsi"/>
                <w:color w:val="000000"/>
              </w:rPr>
              <w:t xml:space="preserve"> Practice (with Online Edition)</w:t>
            </w:r>
          </w:p>
          <w:p w:rsidR="00537435" w:rsidRDefault="00537435" w:rsidP="00537435">
            <w:pPr>
              <w:pStyle w:val="NormalWeb"/>
              <w:rPr>
                <w:rFonts w:asciiTheme="minorHAnsi" w:hAnsiTheme="minorHAnsi"/>
                <w:color w:val="000000"/>
              </w:rPr>
            </w:pPr>
          </w:p>
        </w:tc>
        <w:tc>
          <w:tcPr>
            <w:tcW w:w="2076" w:type="dxa"/>
          </w:tcPr>
          <w:p w:rsidR="00537435" w:rsidRDefault="00537435" w:rsidP="00537435">
            <w:pPr>
              <w:pStyle w:val="NormalWeb"/>
              <w:rPr>
                <w:rFonts w:asciiTheme="minorHAnsi" w:hAnsiTheme="minorHAnsi"/>
                <w:color w:val="000000"/>
              </w:rPr>
            </w:pPr>
            <w:r>
              <w:rPr>
                <w:rFonts w:asciiTheme="minorHAnsi" w:hAnsiTheme="minorHAnsi"/>
                <w:color w:val="000000"/>
              </w:rPr>
              <w:t>£6.00</w:t>
            </w:r>
          </w:p>
        </w:tc>
      </w:tr>
      <w:tr w:rsidR="00537435" w:rsidTr="00537435">
        <w:tc>
          <w:tcPr>
            <w:tcW w:w="6941" w:type="dxa"/>
          </w:tcPr>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Spelling, Punctuation and Grammar for KS3 - Study Guide</w:t>
            </w:r>
            <w:r>
              <w:rPr>
                <w:rFonts w:asciiTheme="minorHAnsi" w:hAnsiTheme="minorHAnsi"/>
                <w:color w:val="EC008B"/>
              </w:rPr>
              <w:t> </w:t>
            </w:r>
          </w:p>
          <w:p w:rsidR="00537435" w:rsidRDefault="00537435" w:rsidP="00537435">
            <w:pPr>
              <w:pStyle w:val="NormalWeb"/>
              <w:rPr>
                <w:rFonts w:asciiTheme="minorHAnsi" w:hAnsiTheme="minorHAnsi"/>
                <w:color w:val="000000"/>
              </w:rPr>
            </w:pPr>
          </w:p>
        </w:tc>
        <w:tc>
          <w:tcPr>
            <w:tcW w:w="2076" w:type="dxa"/>
          </w:tcPr>
          <w:p w:rsidR="00537435" w:rsidRDefault="00537435" w:rsidP="00537435">
            <w:pPr>
              <w:pStyle w:val="NormalWeb"/>
              <w:rPr>
                <w:rFonts w:asciiTheme="minorHAnsi" w:hAnsiTheme="minorHAnsi"/>
                <w:color w:val="000000"/>
              </w:rPr>
            </w:pPr>
            <w:r>
              <w:rPr>
                <w:rFonts w:asciiTheme="minorHAnsi" w:hAnsiTheme="minorHAnsi"/>
                <w:color w:val="000000"/>
              </w:rPr>
              <w:t>£2.50</w:t>
            </w:r>
          </w:p>
        </w:tc>
      </w:tr>
      <w:tr w:rsidR="00537435" w:rsidTr="00537435">
        <w:tc>
          <w:tcPr>
            <w:tcW w:w="6941" w:type="dxa"/>
          </w:tcPr>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Spelling, Punctuation and Grammar for KS3</w:t>
            </w:r>
            <w:r>
              <w:rPr>
                <w:rFonts w:asciiTheme="minorHAnsi" w:hAnsiTheme="minorHAnsi"/>
                <w:color w:val="000000"/>
              </w:rPr>
              <w:t xml:space="preserve"> - Workbook (with answers)</w:t>
            </w:r>
          </w:p>
          <w:p w:rsidR="00537435" w:rsidRDefault="00537435" w:rsidP="00537435">
            <w:pPr>
              <w:pStyle w:val="NormalWeb"/>
              <w:rPr>
                <w:rFonts w:asciiTheme="minorHAnsi" w:hAnsiTheme="minorHAnsi"/>
                <w:color w:val="000000"/>
              </w:rPr>
            </w:pPr>
          </w:p>
        </w:tc>
        <w:tc>
          <w:tcPr>
            <w:tcW w:w="2076" w:type="dxa"/>
          </w:tcPr>
          <w:p w:rsidR="00537435" w:rsidRDefault="00537435" w:rsidP="00537435">
            <w:pPr>
              <w:pStyle w:val="NormalWeb"/>
              <w:rPr>
                <w:rFonts w:asciiTheme="minorHAnsi" w:hAnsiTheme="minorHAnsi"/>
                <w:color w:val="000000"/>
              </w:rPr>
            </w:pPr>
            <w:r>
              <w:rPr>
                <w:rFonts w:asciiTheme="minorHAnsi" w:hAnsiTheme="minorHAnsi"/>
                <w:color w:val="000000"/>
              </w:rPr>
              <w:t>£3.50</w:t>
            </w:r>
          </w:p>
        </w:tc>
      </w:tr>
    </w:tbl>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p>
    <w:p w:rsidR="00537435" w:rsidRPr="00BA2300" w:rsidRDefault="00537435" w:rsidP="00537435">
      <w:pPr>
        <w:pStyle w:val="NormalWeb"/>
        <w:rPr>
          <w:rFonts w:asciiTheme="minorHAnsi" w:hAnsiTheme="minorHAnsi"/>
          <w:b/>
          <w:color w:val="000000"/>
        </w:rPr>
      </w:pPr>
      <w:r>
        <w:rPr>
          <w:rFonts w:asciiTheme="minorHAnsi" w:hAnsiTheme="minorHAnsi"/>
          <w:b/>
          <w:bCs/>
          <w:color w:val="000000"/>
        </w:rPr>
        <w:t>Science</w:t>
      </w:r>
      <w:r w:rsidRPr="00EE4BE1">
        <w:rPr>
          <w:rFonts w:asciiTheme="minorHAnsi" w:hAnsiTheme="minorHAnsi"/>
          <w:b/>
          <w:bCs/>
          <w:color w:val="000000"/>
        </w:rPr>
        <w:t xml:space="preserve"> (</w:t>
      </w:r>
      <w:r w:rsidRPr="00BA2300">
        <w:rPr>
          <w:rFonts w:asciiTheme="minorHAnsi" w:hAnsiTheme="minorHAnsi"/>
          <w:b/>
          <w:color w:val="000000"/>
        </w:rPr>
        <w:t>3 tests, each 1 hr long - 1 paper for Chemistry, Biology and Physics)</w:t>
      </w:r>
    </w:p>
    <w:tbl>
      <w:tblPr>
        <w:tblStyle w:val="TableGrid"/>
        <w:tblW w:w="0" w:type="auto"/>
        <w:tblLook w:val="04A0" w:firstRow="1" w:lastRow="0" w:firstColumn="1" w:lastColumn="0" w:noHBand="0" w:noVBand="1"/>
      </w:tblPr>
      <w:tblGrid>
        <w:gridCol w:w="9017"/>
      </w:tblGrid>
      <w:tr w:rsidR="00537435" w:rsidTr="00537435">
        <w:tc>
          <w:tcPr>
            <w:tcW w:w="9017" w:type="dxa"/>
          </w:tcPr>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Details of suggested revision guide will be sent through shortly.</w:t>
            </w:r>
          </w:p>
          <w:p w:rsidR="00537435" w:rsidRDefault="00537435" w:rsidP="00537435">
            <w:pPr>
              <w:pStyle w:val="NormalWeb"/>
              <w:rPr>
                <w:rFonts w:asciiTheme="minorHAnsi" w:hAnsiTheme="minorHAnsi"/>
                <w:color w:val="000000"/>
              </w:rPr>
            </w:pPr>
          </w:p>
        </w:tc>
      </w:tr>
    </w:tbl>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r w:rsidRPr="00EE4BE1">
        <w:rPr>
          <w:rFonts w:asciiTheme="minorHAnsi" w:hAnsiTheme="minorHAnsi"/>
          <w:color w:val="000000"/>
        </w:rPr>
        <w:t>The exact dates of the exams</w:t>
      </w:r>
      <w:r>
        <w:rPr>
          <w:rFonts w:asciiTheme="minorHAnsi" w:hAnsiTheme="minorHAnsi"/>
          <w:color w:val="000000"/>
        </w:rPr>
        <w:t xml:space="preserve"> will be released after the Easter break.</w:t>
      </w:r>
    </w:p>
    <w:p w:rsidR="00537435" w:rsidRPr="00EE4BE1" w:rsidRDefault="00537435" w:rsidP="00537435">
      <w:pPr>
        <w:pStyle w:val="NormalWeb"/>
        <w:rPr>
          <w:rFonts w:asciiTheme="minorHAnsi" w:hAnsiTheme="minorHAnsi"/>
          <w:color w:val="000000"/>
        </w:rPr>
      </w:pPr>
    </w:p>
    <w:p w:rsidR="00537435" w:rsidRDefault="00537435" w:rsidP="00537435">
      <w:pPr>
        <w:pStyle w:val="NormalWeb"/>
        <w:rPr>
          <w:rFonts w:asciiTheme="minorHAnsi" w:hAnsiTheme="minorHAnsi"/>
          <w:color w:val="000000"/>
        </w:rPr>
      </w:pPr>
      <w:r w:rsidRPr="00EE4BE1">
        <w:rPr>
          <w:rFonts w:asciiTheme="minorHAnsi" w:hAnsiTheme="minorHAnsi"/>
          <w:color w:val="000000"/>
        </w:rPr>
        <w:t>If you have any further questions please do contact</w:t>
      </w:r>
      <w:r>
        <w:rPr>
          <w:rFonts w:asciiTheme="minorHAnsi" w:hAnsiTheme="minorHAnsi"/>
          <w:color w:val="000000"/>
        </w:rPr>
        <w:t xml:space="preserve"> the following:</w:t>
      </w:r>
    </w:p>
    <w:tbl>
      <w:tblPr>
        <w:tblStyle w:val="TableGrid"/>
        <w:tblW w:w="0" w:type="auto"/>
        <w:tblLook w:val="04A0" w:firstRow="1" w:lastRow="0" w:firstColumn="1" w:lastColumn="0" w:noHBand="0" w:noVBand="1"/>
      </w:tblPr>
      <w:tblGrid>
        <w:gridCol w:w="2074"/>
        <w:gridCol w:w="2235"/>
        <w:gridCol w:w="4708"/>
      </w:tblGrid>
      <w:tr w:rsidR="00537435" w:rsidTr="00537435">
        <w:tc>
          <w:tcPr>
            <w:tcW w:w="3005" w:type="dxa"/>
          </w:tcPr>
          <w:p w:rsidR="00537435" w:rsidRDefault="00537435" w:rsidP="00537435">
            <w:pPr>
              <w:pStyle w:val="NormalWeb"/>
              <w:rPr>
                <w:rFonts w:asciiTheme="minorHAnsi" w:hAnsiTheme="minorHAnsi"/>
                <w:color w:val="000000"/>
              </w:rPr>
            </w:pPr>
            <w:r>
              <w:rPr>
                <w:rFonts w:asciiTheme="minorHAnsi" w:hAnsiTheme="minorHAnsi"/>
                <w:color w:val="000000"/>
              </w:rPr>
              <w:t>Maths</w:t>
            </w:r>
          </w:p>
        </w:tc>
        <w:tc>
          <w:tcPr>
            <w:tcW w:w="3006" w:type="dxa"/>
          </w:tcPr>
          <w:p w:rsidR="00537435" w:rsidRDefault="00537435" w:rsidP="00537435">
            <w:pPr>
              <w:pStyle w:val="NormalWeb"/>
              <w:rPr>
                <w:rFonts w:asciiTheme="minorHAnsi" w:hAnsiTheme="minorHAnsi"/>
                <w:color w:val="000000"/>
              </w:rPr>
            </w:pPr>
            <w:r>
              <w:rPr>
                <w:rFonts w:asciiTheme="minorHAnsi" w:hAnsiTheme="minorHAnsi"/>
                <w:color w:val="000000"/>
              </w:rPr>
              <w:t>Mrs Coulson</w:t>
            </w:r>
          </w:p>
        </w:tc>
        <w:tc>
          <w:tcPr>
            <w:tcW w:w="3006" w:type="dxa"/>
          </w:tcPr>
          <w:p w:rsidR="00537435" w:rsidRDefault="00537435" w:rsidP="00537435">
            <w:pPr>
              <w:pStyle w:val="NormalWeb"/>
              <w:rPr>
                <w:rFonts w:asciiTheme="minorHAnsi" w:hAnsiTheme="minorHAnsi"/>
                <w:color w:val="000000"/>
              </w:rPr>
            </w:pPr>
            <w:hyperlink r:id="rId12" w:history="1">
              <w:r w:rsidRPr="000C37AD">
                <w:rPr>
                  <w:rStyle w:val="Hyperlink"/>
                  <w:rFonts w:asciiTheme="minorHAnsi" w:hAnsiTheme="minorHAnsi"/>
                </w:rPr>
                <w:t>kcoulson@ormistonriversacademy.co.uk</w:t>
              </w:r>
            </w:hyperlink>
          </w:p>
        </w:tc>
      </w:tr>
      <w:tr w:rsidR="00537435" w:rsidTr="00537435">
        <w:tc>
          <w:tcPr>
            <w:tcW w:w="3005" w:type="dxa"/>
          </w:tcPr>
          <w:p w:rsidR="00537435" w:rsidRDefault="00537435" w:rsidP="00537435">
            <w:pPr>
              <w:pStyle w:val="NormalWeb"/>
              <w:rPr>
                <w:rFonts w:asciiTheme="minorHAnsi" w:hAnsiTheme="minorHAnsi"/>
                <w:color w:val="000000"/>
              </w:rPr>
            </w:pPr>
            <w:r>
              <w:rPr>
                <w:rFonts w:asciiTheme="minorHAnsi" w:hAnsiTheme="minorHAnsi"/>
                <w:color w:val="000000"/>
              </w:rPr>
              <w:t>English</w:t>
            </w:r>
          </w:p>
        </w:tc>
        <w:tc>
          <w:tcPr>
            <w:tcW w:w="3006" w:type="dxa"/>
          </w:tcPr>
          <w:p w:rsidR="00537435" w:rsidRDefault="00537435" w:rsidP="00537435">
            <w:pPr>
              <w:pStyle w:val="NormalWeb"/>
              <w:rPr>
                <w:rFonts w:asciiTheme="minorHAnsi" w:hAnsiTheme="minorHAnsi"/>
                <w:color w:val="000000"/>
              </w:rPr>
            </w:pPr>
            <w:r>
              <w:rPr>
                <w:rFonts w:asciiTheme="minorHAnsi" w:hAnsiTheme="minorHAnsi"/>
                <w:color w:val="000000"/>
              </w:rPr>
              <w:t>Mr Freelander</w:t>
            </w:r>
          </w:p>
        </w:tc>
        <w:tc>
          <w:tcPr>
            <w:tcW w:w="3006" w:type="dxa"/>
          </w:tcPr>
          <w:p w:rsidR="00537435" w:rsidRDefault="00537435" w:rsidP="00537435">
            <w:pPr>
              <w:pStyle w:val="NormalWeb"/>
              <w:rPr>
                <w:rFonts w:asciiTheme="minorHAnsi" w:hAnsiTheme="minorHAnsi"/>
                <w:color w:val="000000"/>
              </w:rPr>
            </w:pPr>
            <w:hyperlink r:id="rId13" w:history="1">
              <w:r w:rsidRPr="000C37AD">
                <w:rPr>
                  <w:rStyle w:val="Hyperlink"/>
                  <w:rFonts w:asciiTheme="minorHAnsi" w:hAnsiTheme="minorHAnsi"/>
                </w:rPr>
                <w:t>tfreelander@ormistonriversacademy.co.uk</w:t>
              </w:r>
            </w:hyperlink>
          </w:p>
        </w:tc>
      </w:tr>
      <w:tr w:rsidR="00537435" w:rsidTr="00537435">
        <w:tc>
          <w:tcPr>
            <w:tcW w:w="3005" w:type="dxa"/>
          </w:tcPr>
          <w:p w:rsidR="00537435" w:rsidRDefault="00537435" w:rsidP="00537435">
            <w:pPr>
              <w:pStyle w:val="NormalWeb"/>
              <w:rPr>
                <w:rFonts w:asciiTheme="minorHAnsi" w:hAnsiTheme="minorHAnsi"/>
                <w:color w:val="000000"/>
              </w:rPr>
            </w:pPr>
            <w:r>
              <w:rPr>
                <w:rFonts w:asciiTheme="minorHAnsi" w:hAnsiTheme="minorHAnsi"/>
                <w:color w:val="000000"/>
              </w:rPr>
              <w:t>Science</w:t>
            </w:r>
          </w:p>
        </w:tc>
        <w:tc>
          <w:tcPr>
            <w:tcW w:w="3006" w:type="dxa"/>
          </w:tcPr>
          <w:p w:rsidR="00537435" w:rsidRDefault="00537435" w:rsidP="00537435">
            <w:pPr>
              <w:pStyle w:val="NormalWeb"/>
              <w:rPr>
                <w:rFonts w:asciiTheme="minorHAnsi" w:hAnsiTheme="minorHAnsi"/>
                <w:color w:val="000000"/>
              </w:rPr>
            </w:pPr>
            <w:r>
              <w:rPr>
                <w:rFonts w:asciiTheme="minorHAnsi" w:hAnsiTheme="minorHAnsi"/>
                <w:color w:val="000000"/>
              </w:rPr>
              <w:t>Mr Patton</w:t>
            </w:r>
          </w:p>
        </w:tc>
        <w:tc>
          <w:tcPr>
            <w:tcW w:w="3006" w:type="dxa"/>
          </w:tcPr>
          <w:p w:rsidR="00537435" w:rsidRDefault="00537435" w:rsidP="00537435">
            <w:pPr>
              <w:pStyle w:val="NormalWeb"/>
              <w:rPr>
                <w:rFonts w:asciiTheme="minorHAnsi" w:hAnsiTheme="minorHAnsi"/>
                <w:color w:val="000000"/>
              </w:rPr>
            </w:pPr>
            <w:hyperlink r:id="rId14" w:history="1">
              <w:r w:rsidRPr="000C37AD">
                <w:rPr>
                  <w:rStyle w:val="Hyperlink"/>
                  <w:rFonts w:asciiTheme="minorHAnsi" w:hAnsiTheme="minorHAnsi"/>
                </w:rPr>
                <w:t>gpatton@ormistonriversacademy.co.uk</w:t>
              </w:r>
            </w:hyperlink>
            <w:r>
              <w:rPr>
                <w:rFonts w:asciiTheme="minorHAnsi" w:hAnsiTheme="minorHAnsi"/>
                <w:color w:val="000000"/>
              </w:rPr>
              <w:t xml:space="preserve"> </w:t>
            </w:r>
          </w:p>
        </w:tc>
      </w:tr>
    </w:tbl>
    <w:p w:rsidR="00537435" w:rsidRDefault="00537435" w:rsidP="00537435">
      <w:pPr>
        <w:pStyle w:val="NormalWeb"/>
        <w:rPr>
          <w:rFonts w:asciiTheme="minorHAnsi" w:hAnsiTheme="minorHAnsi"/>
          <w:color w:val="000000"/>
        </w:rPr>
      </w:pPr>
    </w:p>
    <w:p w:rsidR="00537435" w:rsidRPr="00EE4BE1" w:rsidRDefault="00537435" w:rsidP="00537435">
      <w:pPr>
        <w:pStyle w:val="NormalWeb"/>
        <w:rPr>
          <w:rFonts w:asciiTheme="minorHAnsi" w:hAnsiTheme="minorHAnsi"/>
          <w:color w:val="000000"/>
        </w:rPr>
      </w:pPr>
    </w:p>
    <w:p w:rsidR="00537435" w:rsidRPr="00EE4BE1" w:rsidRDefault="006E60FC" w:rsidP="00537435">
      <w:pPr>
        <w:pStyle w:val="NormalWeb"/>
        <w:rPr>
          <w:rFonts w:asciiTheme="minorHAnsi" w:hAnsiTheme="minorHAnsi"/>
          <w:color w:val="000000"/>
        </w:rPr>
      </w:pPr>
      <w:r>
        <w:rPr>
          <w:rFonts w:asciiTheme="minorHAnsi" w:hAnsiTheme="minorHAnsi"/>
          <w:color w:val="000000"/>
        </w:rPr>
        <w:t>Yours sincerely.</w:t>
      </w:r>
      <w:bookmarkStart w:id="0" w:name="_GoBack"/>
      <w:bookmarkEnd w:id="0"/>
    </w:p>
    <w:p w:rsidR="00537435" w:rsidRDefault="00BA2300" w:rsidP="00537435">
      <w:r w:rsidRPr="00010AD9">
        <w:rPr>
          <w:rFonts w:ascii="Calibri" w:hAnsi="Calibri"/>
          <w:noProof/>
        </w:rPr>
        <w:drawing>
          <wp:inline distT="0" distB="0" distL="0" distR="0" wp14:anchorId="60DC0AC1" wp14:editId="74958B51">
            <wp:extent cx="1315778" cy="685800"/>
            <wp:effectExtent l="0" t="0" r="5080" b="0"/>
            <wp:docPr id="8" name="Picture 8" descr="Macintosh HD:Users:joanneingate:Desktop:desktop to sort:J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neingate:Desktop:desktop to sort:JO 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6670" cy="686265"/>
                    </a:xfrm>
                    <a:prstGeom prst="rect">
                      <a:avLst/>
                    </a:prstGeom>
                    <a:noFill/>
                    <a:ln>
                      <a:noFill/>
                    </a:ln>
                  </pic:spPr>
                </pic:pic>
              </a:graphicData>
            </a:graphic>
          </wp:inline>
        </w:drawing>
      </w:r>
    </w:p>
    <w:p w:rsidR="00BA2300" w:rsidRDefault="00BA2300" w:rsidP="00537435">
      <w:r>
        <w:t>Mrs J Ingate</w:t>
      </w:r>
    </w:p>
    <w:p w:rsidR="00BA2300" w:rsidRDefault="00BA2300" w:rsidP="00537435">
      <w:r>
        <w:t>Assistant Vice Principal</w:t>
      </w:r>
    </w:p>
    <w:p w:rsidR="00537435" w:rsidRPr="009247EB" w:rsidRDefault="00537435" w:rsidP="009247EB"/>
    <w:sectPr w:rsidR="00537435" w:rsidRPr="009247EB" w:rsidSect="007C11F9">
      <w:footerReference w:type="default" r:id="rId16"/>
      <w:headerReference w:type="first" r:id="rId17"/>
      <w:footerReference w:type="first" r:id="rId18"/>
      <w:pgSz w:w="11907" w:h="16839" w:code="9"/>
      <w:pgMar w:top="1440" w:right="1440" w:bottom="1440" w:left="1440" w:header="1985" w:footer="73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6E6E2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75308F">
    <w:pPr>
      <w:pStyle w:val="Footer"/>
    </w:pPr>
    <w:r>
      <w:rPr>
        <w:noProof/>
      </w:rPr>
      <w:drawing>
        <wp:anchor distT="0" distB="0" distL="114300" distR="114300" simplePos="0" relativeHeight="251658752" behindDoc="0" locked="0" layoutInCell="1" allowOverlap="1">
          <wp:simplePos x="0" y="0"/>
          <wp:positionH relativeFrom="column">
            <wp:posOffset>-762000</wp:posOffset>
          </wp:positionH>
          <wp:positionV relativeFrom="page">
            <wp:posOffset>8210550</wp:posOffset>
          </wp:positionV>
          <wp:extent cx="7272655" cy="242760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Decemb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2655" cy="2427605"/>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52C9F1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Southminster  Road</w:t>
                          </w:r>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Ms J Costello BA (Hons), PGCE,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Southminster  Road</w:t>
                    </w:r>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Ms J Costello BA (Hons), PGCE,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10F4F8B"/>
    <w:multiLevelType w:val="multilevel"/>
    <w:tmpl w:val="933A8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247B4E"/>
    <w:multiLevelType w:val="multilevel"/>
    <w:tmpl w:val="76C6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B4915"/>
    <w:rsid w:val="00204E29"/>
    <w:rsid w:val="0029107C"/>
    <w:rsid w:val="002B1873"/>
    <w:rsid w:val="0034434E"/>
    <w:rsid w:val="003808C1"/>
    <w:rsid w:val="003B40DC"/>
    <w:rsid w:val="00400770"/>
    <w:rsid w:val="004252EC"/>
    <w:rsid w:val="00456943"/>
    <w:rsid w:val="00492144"/>
    <w:rsid w:val="004A3C0E"/>
    <w:rsid w:val="004A466B"/>
    <w:rsid w:val="004A6544"/>
    <w:rsid w:val="004B280E"/>
    <w:rsid w:val="004C6398"/>
    <w:rsid w:val="004D2E01"/>
    <w:rsid w:val="004D4AB8"/>
    <w:rsid w:val="00501894"/>
    <w:rsid w:val="005337C7"/>
    <w:rsid w:val="00537435"/>
    <w:rsid w:val="00561B0D"/>
    <w:rsid w:val="00581841"/>
    <w:rsid w:val="005B1954"/>
    <w:rsid w:val="005B47EB"/>
    <w:rsid w:val="006736FC"/>
    <w:rsid w:val="00684FF9"/>
    <w:rsid w:val="0068715A"/>
    <w:rsid w:val="006E60FC"/>
    <w:rsid w:val="006E6E28"/>
    <w:rsid w:val="0071514F"/>
    <w:rsid w:val="00724FA9"/>
    <w:rsid w:val="00743E22"/>
    <w:rsid w:val="0075308F"/>
    <w:rsid w:val="007A375E"/>
    <w:rsid w:val="007B0011"/>
    <w:rsid w:val="007C11F9"/>
    <w:rsid w:val="00801F05"/>
    <w:rsid w:val="008315AE"/>
    <w:rsid w:val="00841C6F"/>
    <w:rsid w:val="00860849"/>
    <w:rsid w:val="00882721"/>
    <w:rsid w:val="008A3496"/>
    <w:rsid w:val="008C3BB4"/>
    <w:rsid w:val="008F01CD"/>
    <w:rsid w:val="00901F98"/>
    <w:rsid w:val="009247EB"/>
    <w:rsid w:val="00934ED9"/>
    <w:rsid w:val="00953F39"/>
    <w:rsid w:val="00955969"/>
    <w:rsid w:val="009D07FF"/>
    <w:rsid w:val="009F3B71"/>
    <w:rsid w:val="00A16EEB"/>
    <w:rsid w:val="00A65478"/>
    <w:rsid w:val="00A73674"/>
    <w:rsid w:val="00AA7856"/>
    <w:rsid w:val="00B54898"/>
    <w:rsid w:val="00B577B6"/>
    <w:rsid w:val="00B66229"/>
    <w:rsid w:val="00BA2300"/>
    <w:rsid w:val="00C017BF"/>
    <w:rsid w:val="00C05BA9"/>
    <w:rsid w:val="00C10C5B"/>
    <w:rsid w:val="00C31D98"/>
    <w:rsid w:val="00C51E9B"/>
    <w:rsid w:val="00CA73CB"/>
    <w:rsid w:val="00CB5958"/>
    <w:rsid w:val="00D048F3"/>
    <w:rsid w:val="00D30929"/>
    <w:rsid w:val="00D377EF"/>
    <w:rsid w:val="00D5652C"/>
    <w:rsid w:val="00D64E82"/>
    <w:rsid w:val="00D75D26"/>
    <w:rsid w:val="00D81A34"/>
    <w:rsid w:val="00D939BA"/>
    <w:rsid w:val="00DC2E27"/>
    <w:rsid w:val="00DF7B79"/>
    <w:rsid w:val="00E208F0"/>
    <w:rsid w:val="00E33C0F"/>
    <w:rsid w:val="00ED6531"/>
    <w:rsid w:val="00F77165"/>
    <w:rsid w:val="00FA2AB5"/>
    <w:rsid w:val="00FA3112"/>
    <w:rsid w:val="00FB1CDA"/>
    <w:rsid w:val="00FC753C"/>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7664">
      <w:bodyDiv w:val="1"/>
      <w:marLeft w:val="0"/>
      <w:marRight w:val="0"/>
      <w:marTop w:val="0"/>
      <w:marBottom w:val="0"/>
      <w:divBdr>
        <w:top w:val="none" w:sz="0" w:space="0" w:color="auto"/>
        <w:left w:val="none" w:sz="0" w:space="0" w:color="auto"/>
        <w:bottom w:val="none" w:sz="0" w:space="0" w:color="auto"/>
        <w:right w:val="none" w:sz="0" w:space="0" w:color="auto"/>
      </w:divBdr>
      <w:divsChild>
        <w:div w:id="1772777965">
          <w:marLeft w:val="0"/>
          <w:marRight w:val="0"/>
          <w:marTop w:val="0"/>
          <w:marBottom w:val="0"/>
          <w:divBdr>
            <w:top w:val="none" w:sz="0" w:space="0" w:color="auto"/>
            <w:left w:val="none" w:sz="0" w:space="0" w:color="auto"/>
            <w:bottom w:val="none" w:sz="0" w:space="0" w:color="auto"/>
            <w:right w:val="none" w:sz="0" w:space="0" w:color="auto"/>
          </w:divBdr>
          <w:divsChild>
            <w:div w:id="431173047">
              <w:marLeft w:val="0"/>
              <w:marRight w:val="0"/>
              <w:marTop w:val="0"/>
              <w:marBottom w:val="0"/>
              <w:divBdr>
                <w:top w:val="none" w:sz="0" w:space="0" w:color="auto"/>
                <w:left w:val="none" w:sz="0" w:space="0" w:color="auto"/>
                <w:bottom w:val="none" w:sz="0" w:space="0" w:color="auto"/>
                <w:right w:val="none" w:sz="0" w:space="0" w:color="auto"/>
              </w:divBdr>
              <w:divsChild>
                <w:div w:id="1696275372">
                  <w:marLeft w:val="3000"/>
                  <w:marRight w:val="0"/>
                  <w:marTop w:val="0"/>
                  <w:marBottom w:val="0"/>
                  <w:divBdr>
                    <w:top w:val="none" w:sz="0" w:space="0" w:color="auto"/>
                    <w:left w:val="none" w:sz="0" w:space="0" w:color="auto"/>
                    <w:bottom w:val="none" w:sz="0" w:space="0" w:color="auto"/>
                    <w:right w:val="none" w:sz="0" w:space="0" w:color="auto"/>
                  </w:divBdr>
                  <w:divsChild>
                    <w:div w:id="666174950">
                      <w:marLeft w:val="0"/>
                      <w:marRight w:val="0"/>
                      <w:marTop w:val="0"/>
                      <w:marBottom w:val="0"/>
                      <w:divBdr>
                        <w:top w:val="none" w:sz="0" w:space="0" w:color="auto"/>
                        <w:left w:val="none" w:sz="0" w:space="0" w:color="auto"/>
                        <w:bottom w:val="none" w:sz="0" w:space="0" w:color="auto"/>
                        <w:right w:val="none" w:sz="0" w:space="0" w:color="auto"/>
                      </w:divBdr>
                      <w:divsChild>
                        <w:div w:id="1837068387">
                          <w:marLeft w:val="0"/>
                          <w:marRight w:val="0"/>
                          <w:marTop w:val="0"/>
                          <w:marBottom w:val="0"/>
                          <w:divBdr>
                            <w:top w:val="none" w:sz="0" w:space="0" w:color="auto"/>
                            <w:left w:val="none" w:sz="0" w:space="0" w:color="auto"/>
                            <w:bottom w:val="none" w:sz="0" w:space="0" w:color="auto"/>
                            <w:right w:val="none" w:sz="0" w:space="0" w:color="auto"/>
                          </w:divBdr>
                          <w:divsChild>
                            <w:div w:id="503278689">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freelander@ormistonriversacademy.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coulson@ormistonriversacademy.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atton@ormistonriversacadem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5C1E5AEE-59BC-4A02-A523-EE1B65D2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J.Staniforth</cp:lastModifiedBy>
  <cp:revision>4</cp:revision>
  <cp:lastPrinted>2019-01-15T13:23:00Z</cp:lastPrinted>
  <dcterms:created xsi:type="dcterms:W3CDTF">2019-02-04T13:12:00Z</dcterms:created>
  <dcterms:modified xsi:type="dcterms:W3CDTF">2019-02-04T13:32:00Z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